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Cs w:val="30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Cs w:val="30"/>
          <w:lang w:val="en-US" w:eastAsia="zh-CN"/>
        </w:rPr>
        <w:t>附件1</w:t>
      </w:r>
    </w:p>
    <w:bookmarkEnd w:id="0"/>
    <w:p>
      <w:pPr>
        <w:spacing w:line="560" w:lineRule="exact"/>
        <w:rPr>
          <w:rFonts w:hint="eastAsia" w:ascii="黑体" w:hAnsi="黑体" w:eastAsia="黑体" w:cs="黑体"/>
          <w:szCs w:val="30"/>
          <w:lang w:val="en-US" w:eastAsia="zh-CN"/>
        </w:rPr>
      </w:pPr>
    </w:p>
    <w:p>
      <w:pPr>
        <w:spacing w:line="560" w:lineRule="exact"/>
        <w:jc w:val="center"/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2019年绍兴市普通高校重点学科、重点专业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建设申报名额分配表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</w:pPr>
    </w:p>
    <w:tbl>
      <w:tblPr>
        <w:tblStyle w:val="8"/>
        <w:tblW w:w="9030" w:type="dxa"/>
        <w:jc w:val="center"/>
        <w:tblInd w:w="-6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4338"/>
        <w:gridCol w:w="1930"/>
        <w:gridCol w:w="2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94" w:type="dxa"/>
            <w:tcBorders>
              <w:bottom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3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30"/>
                <w:lang w:eastAsia="zh-CN"/>
              </w:rPr>
              <w:t>序号</w:t>
            </w:r>
          </w:p>
        </w:tc>
        <w:tc>
          <w:tcPr>
            <w:tcW w:w="4338" w:type="dxa"/>
            <w:tcBorders>
              <w:bottom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3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30"/>
                <w:lang w:eastAsia="zh-CN"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30"/>
                <w:lang w:eastAsia="zh-CN"/>
              </w:rPr>
              <w:t>校</w:t>
            </w:r>
          </w:p>
        </w:tc>
        <w:tc>
          <w:tcPr>
            <w:tcW w:w="1930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3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30"/>
                <w:lang w:eastAsia="zh-CN"/>
              </w:rPr>
              <w:t>重点学科推荐名额（个）</w:t>
            </w:r>
          </w:p>
        </w:tc>
        <w:tc>
          <w:tcPr>
            <w:tcW w:w="2068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30"/>
                <w:lang w:eastAsia="zh-CN"/>
              </w:rPr>
              <w:t>重点专业推荐名额（个）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94" w:type="dxa"/>
            <w:tcBorders>
              <w:bottom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30"/>
                <w:lang w:val="en-US" w:eastAsia="zh-CN"/>
              </w:rPr>
            </w:pPr>
            <w:r>
              <w:rPr>
                <w:rFonts w:hint="eastAsia" w:ascii="仿宋_GB2312"/>
                <w:szCs w:val="30"/>
                <w:lang w:val="en-US" w:eastAsia="zh-CN"/>
              </w:rPr>
              <w:t>1</w:t>
            </w:r>
          </w:p>
        </w:tc>
        <w:tc>
          <w:tcPr>
            <w:tcW w:w="4338" w:type="dxa"/>
            <w:tcBorders>
              <w:bottom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Cs w:val="30"/>
              </w:rPr>
            </w:pPr>
            <w:r>
              <w:rPr>
                <w:rFonts w:hint="eastAsia" w:ascii="仿宋_GB2312"/>
                <w:szCs w:val="30"/>
              </w:rPr>
              <w:t>绍兴文理学院</w:t>
            </w:r>
          </w:p>
        </w:tc>
        <w:tc>
          <w:tcPr>
            <w:tcW w:w="1930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/>
                <w:szCs w:val="30"/>
              </w:rPr>
            </w:pPr>
            <w:r>
              <w:rPr>
                <w:rFonts w:hint="eastAsia"/>
                <w:szCs w:val="30"/>
                <w:lang w:val="en-US" w:eastAsia="zh-CN"/>
              </w:rPr>
              <w:t>3</w:t>
            </w:r>
          </w:p>
        </w:tc>
        <w:tc>
          <w:tcPr>
            <w:tcW w:w="2068" w:type="dxa"/>
            <w:vAlign w:val="center"/>
          </w:tcPr>
          <w:p>
            <w:pPr>
              <w:pStyle w:val="2"/>
              <w:spacing w:line="560" w:lineRule="exact"/>
              <w:jc w:val="center"/>
            </w:pPr>
            <w:r>
              <w:rPr>
                <w:rFonts w:hint="eastAsia"/>
                <w:szCs w:val="3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9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30"/>
                <w:lang w:val="en-US" w:eastAsia="zh-CN"/>
              </w:rPr>
            </w:pPr>
            <w:r>
              <w:rPr>
                <w:rFonts w:hint="eastAsia" w:ascii="仿宋_GB2312"/>
                <w:szCs w:val="30"/>
                <w:lang w:val="en-US" w:eastAsia="zh-CN"/>
              </w:rPr>
              <w:t>2</w:t>
            </w:r>
          </w:p>
        </w:tc>
        <w:tc>
          <w:tcPr>
            <w:tcW w:w="433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Cs w:val="30"/>
              </w:rPr>
            </w:pPr>
            <w:r>
              <w:rPr>
                <w:rFonts w:hint="eastAsia" w:ascii="仿宋_GB2312"/>
                <w:szCs w:val="30"/>
                <w:lang w:eastAsia="zh-CN"/>
              </w:rPr>
              <w:t>浙江</w:t>
            </w:r>
            <w:r>
              <w:rPr>
                <w:rFonts w:hint="eastAsia" w:ascii="仿宋_GB2312"/>
                <w:szCs w:val="30"/>
              </w:rPr>
              <w:t>越秀外国语学院</w:t>
            </w:r>
          </w:p>
        </w:tc>
        <w:tc>
          <w:tcPr>
            <w:tcW w:w="19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30"/>
                <w:lang w:val="en-US" w:eastAsia="zh-CN"/>
              </w:rPr>
            </w:pPr>
            <w:r>
              <w:rPr>
                <w:rFonts w:hint="eastAsia" w:ascii="仿宋_GB2312"/>
                <w:szCs w:val="30"/>
                <w:lang w:val="en-US" w:eastAsia="zh-CN"/>
              </w:rPr>
              <w:t>2</w:t>
            </w:r>
          </w:p>
        </w:tc>
        <w:tc>
          <w:tcPr>
            <w:tcW w:w="2068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仿宋_GB2312"/>
                <w:szCs w:val="3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30"/>
                <w:lang w:val="en-US" w:eastAsia="zh-CN"/>
              </w:rPr>
            </w:pPr>
            <w:r>
              <w:rPr>
                <w:rFonts w:hint="eastAsia" w:ascii="仿宋_GB2312"/>
                <w:szCs w:val="30"/>
                <w:lang w:val="en-US" w:eastAsia="zh-CN"/>
              </w:rPr>
              <w:t>3</w:t>
            </w:r>
          </w:p>
        </w:tc>
        <w:tc>
          <w:tcPr>
            <w:tcW w:w="433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Cs w:val="30"/>
              </w:rPr>
            </w:pPr>
            <w:r>
              <w:rPr>
                <w:rFonts w:hint="eastAsia" w:ascii="仿宋_GB2312"/>
                <w:szCs w:val="30"/>
              </w:rPr>
              <w:t>浙江工业大学之江学院</w:t>
            </w:r>
          </w:p>
        </w:tc>
        <w:tc>
          <w:tcPr>
            <w:tcW w:w="19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Cs w:val="30"/>
              </w:rPr>
            </w:pPr>
            <w:r>
              <w:rPr>
                <w:rFonts w:hint="eastAsia" w:ascii="仿宋_GB2312"/>
                <w:szCs w:val="30"/>
                <w:lang w:val="en-US" w:eastAsia="zh-CN"/>
              </w:rPr>
              <w:t>1</w:t>
            </w:r>
          </w:p>
        </w:tc>
        <w:tc>
          <w:tcPr>
            <w:tcW w:w="2068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仿宋_GB2312"/>
                <w:szCs w:val="3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30"/>
                <w:lang w:val="en-US" w:eastAsia="zh-CN"/>
              </w:rPr>
            </w:pPr>
            <w:r>
              <w:rPr>
                <w:rFonts w:hint="eastAsia" w:ascii="仿宋_GB2312"/>
                <w:szCs w:val="30"/>
                <w:lang w:val="en-US" w:eastAsia="zh-CN"/>
              </w:rPr>
              <w:t>4</w:t>
            </w:r>
          </w:p>
        </w:tc>
        <w:tc>
          <w:tcPr>
            <w:tcW w:w="433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Cs w:val="30"/>
              </w:rPr>
            </w:pPr>
            <w:r>
              <w:rPr>
                <w:rFonts w:hint="eastAsia" w:ascii="仿宋_GB2312"/>
                <w:szCs w:val="30"/>
              </w:rPr>
              <w:t>浙江农林大学暨阳学院</w:t>
            </w:r>
          </w:p>
        </w:tc>
        <w:tc>
          <w:tcPr>
            <w:tcW w:w="19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30"/>
                <w:lang w:val="en-US" w:eastAsia="zh-CN"/>
              </w:rPr>
            </w:pPr>
            <w:r>
              <w:rPr>
                <w:rFonts w:hint="eastAsia" w:ascii="仿宋_GB2312"/>
                <w:szCs w:val="30"/>
                <w:lang w:val="en-US" w:eastAsia="zh-CN"/>
              </w:rPr>
              <w:t>1</w:t>
            </w:r>
          </w:p>
        </w:tc>
        <w:tc>
          <w:tcPr>
            <w:tcW w:w="2068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仿宋_GB2312"/>
                <w:szCs w:val="3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30"/>
                <w:lang w:val="en-US" w:eastAsia="zh-CN"/>
              </w:rPr>
            </w:pPr>
            <w:r>
              <w:rPr>
                <w:rFonts w:hint="eastAsia" w:ascii="仿宋_GB2312"/>
                <w:szCs w:val="30"/>
                <w:lang w:val="en-US" w:eastAsia="zh-CN"/>
              </w:rPr>
              <w:t>5</w:t>
            </w:r>
          </w:p>
        </w:tc>
        <w:tc>
          <w:tcPr>
            <w:tcW w:w="433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Cs w:val="30"/>
              </w:rPr>
            </w:pPr>
            <w:r>
              <w:rPr>
                <w:rFonts w:hint="eastAsia" w:ascii="仿宋_GB2312"/>
                <w:szCs w:val="30"/>
              </w:rPr>
              <w:t>绍兴文理学院元培学院</w:t>
            </w:r>
          </w:p>
        </w:tc>
        <w:tc>
          <w:tcPr>
            <w:tcW w:w="19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30"/>
                <w:lang w:val="en-US" w:eastAsia="zh-CN"/>
              </w:rPr>
            </w:pPr>
            <w:r>
              <w:rPr>
                <w:rFonts w:hint="eastAsia" w:ascii="仿宋_GB2312"/>
                <w:szCs w:val="30"/>
                <w:lang w:val="en-US" w:eastAsia="zh-CN"/>
              </w:rPr>
              <w:t>1</w:t>
            </w:r>
          </w:p>
        </w:tc>
        <w:tc>
          <w:tcPr>
            <w:tcW w:w="2068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仿宋_GB2312"/>
                <w:szCs w:val="3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30"/>
                <w:lang w:val="en-US" w:eastAsia="zh-CN"/>
              </w:rPr>
            </w:pPr>
            <w:r>
              <w:rPr>
                <w:rFonts w:hint="eastAsia" w:ascii="仿宋_GB2312"/>
                <w:szCs w:val="30"/>
                <w:lang w:val="en-US" w:eastAsia="zh-CN"/>
              </w:rPr>
              <w:t>6</w:t>
            </w:r>
          </w:p>
        </w:tc>
        <w:tc>
          <w:tcPr>
            <w:tcW w:w="433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30"/>
                <w:lang w:eastAsia="zh-CN"/>
              </w:rPr>
            </w:pPr>
            <w:r>
              <w:rPr>
                <w:rFonts w:hint="eastAsia" w:ascii="仿宋_GB2312"/>
                <w:szCs w:val="30"/>
                <w:lang w:eastAsia="zh-CN"/>
              </w:rPr>
              <w:t>浙江树人大学杨汛桥校区</w:t>
            </w:r>
          </w:p>
        </w:tc>
        <w:tc>
          <w:tcPr>
            <w:tcW w:w="19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30"/>
                <w:lang w:val="en-US" w:eastAsia="zh-CN"/>
              </w:rPr>
            </w:pPr>
            <w:r>
              <w:rPr>
                <w:rFonts w:hint="eastAsia" w:ascii="仿宋_GB2312"/>
                <w:szCs w:val="30"/>
                <w:lang w:val="en-US" w:eastAsia="zh-CN"/>
              </w:rPr>
              <w:t>1</w:t>
            </w:r>
          </w:p>
        </w:tc>
        <w:tc>
          <w:tcPr>
            <w:tcW w:w="2068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仿宋_GB2312"/>
                <w:szCs w:val="3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30"/>
                <w:lang w:val="en-US" w:eastAsia="zh-CN"/>
              </w:rPr>
            </w:pPr>
            <w:r>
              <w:rPr>
                <w:rFonts w:hint="eastAsia" w:ascii="仿宋_GB2312"/>
                <w:szCs w:val="30"/>
                <w:lang w:val="en-US" w:eastAsia="zh-CN"/>
              </w:rPr>
              <w:t>7</w:t>
            </w:r>
          </w:p>
        </w:tc>
        <w:tc>
          <w:tcPr>
            <w:tcW w:w="433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30"/>
                <w:lang w:eastAsia="zh-CN"/>
              </w:rPr>
            </w:pPr>
            <w:r>
              <w:rPr>
                <w:rFonts w:hint="eastAsia" w:ascii="仿宋_GB2312"/>
                <w:szCs w:val="30"/>
                <w:lang w:eastAsia="zh-CN"/>
              </w:rPr>
              <w:t>浙江理工大学科技与艺术学院</w:t>
            </w:r>
          </w:p>
        </w:tc>
        <w:tc>
          <w:tcPr>
            <w:tcW w:w="19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30"/>
                <w:lang w:val="en-US" w:eastAsia="zh-CN"/>
              </w:rPr>
            </w:pPr>
            <w:r>
              <w:rPr>
                <w:rFonts w:hint="eastAsia" w:ascii="仿宋_GB2312"/>
                <w:szCs w:val="30"/>
                <w:lang w:val="en-US" w:eastAsia="zh-CN"/>
              </w:rPr>
              <w:t>1</w:t>
            </w:r>
          </w:p>
        </w:tc>
        <w:tc>
          <w:tcPr>
            <w:tcW w:w="2068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仿宋_GB2312"/>
                <w:szCs w:val="3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30"/>
                <w:lang w:val="en-US" w:eastAsia="zh-CN"/>
              </w:rPr>
            </w:pPr>
            <w:r>
              <w:rPr>
                <w:rFonts w:hint="eastAsia" w:ascii="仿宋_GB2312"/>
                <w:szCs w:val="30"/>
                <w:lang w:val="en-US" w:eastAsia="zh-CN"/>
              </w:rPr>
              <w:t>8</w:t>
            </w:r>
          </w:p>
        </w:tc>
        <w:tc>
          <w:tcPr>
            <w:tcW w:w="433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Cs w:val="30"/>
              </w:rPr>
            </w:pPr>
            <w:r>
              <w:rPr>
                <w:rFonts w:hint="eastAsia" w:ascii="仿宋_GB2312"/>
                <w:szCs w:val="30"/>
              </w:rPr>
              <w:t>浙江工业职业技术学院</w:t>
            </w:r>
          </w:p>
        </w:tc>
        <w:tc>
          <w:tcPr>
            <w:tcW w:w="19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30"/>
                <w:lang w:val="en-US" w:eastAsia="zh-CN"/>
              </w:rPr>
            </w:pPr>
            <w:r>
              <w:rPr>
                <w:rFonts w:hint="eastAsia" w:ascii="仿宋_GB2312"/>
                <w:szCs w:val="30"/>
                <w:lang w:val="en-US" w:eastAsia="zh-CN"/>
              </w:rPr>
              <w:t>/</w:t>
            </w:r>
          </w:p>
        </w:tc>
        <w:tc>
          <w:tcPr>
            <w:tcW w:w="2068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仿宋_GB2312"/>
                <w:szCs w:val="3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30"/>
                <w:lang w:val="en-US" w:eastAsia="zh-CN"/>
              </w:rPr>
            </w:pPr>
            <w:r>
              <w:rPr>
                <w:rFonts w:hint="eastAsia" w:ascii="仿宋_GB2312"/>
                <w:szCs w:val="30"/>
                <w:lang w:val="en-US" w:eastAsia="zh-CN"/>
              </w:rPr>
              <w:t>9</w:t>
            </w:r>
          </w:p>
        </w:tc>
        <w:tc>
          <w:tcPr>
            <w:tcW w:w="433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Cs w:val="30"/>
              </w:rPr>
            </w:pPr>
            <w:r>
              <w:rPr>
                <w:rFonts w:hint="eastAsia" w:ascii="仿宋_GB2312"/>
                <w:szCs w:val="30"/>
              </w:rPr>
              <w:t>绍兴职业技术学院</w:t>
            </w:r>
          </w:p>
        </w:tc>
        <w:tc>
          <w:tcPr>
            <w:tcW w:w="19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Cs w:val="30"/>
              </w:rPr>
            </w:pPr>
            <w:r>
              <w:rPr>
                <w:rFonts w:hint="eastAsia" w:ascii="仿宋_GB2312"/>
                <w:szCs w:val="30"/>
                <w:lang w:val="en-US" w:eastAsia="zh-CN"/>
              </w:rPr>
              <w:t>/</w:t>
            </w:r>
          </w:p>
        </w:tc>
        <w:tc>
          <w:tcPr>
            <w:tcW w:w="2068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仿宋_GB2312"/>
                <w:szCs w:val="3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30"/>
                <w:lang w:val="en-US" w:eastAsia="zh-CN"/>
              </w:rPr>
            </w:pPr>
            <w:r>
              <w:rPr>
                <w:rFonts w:hint="eastAsia" w:ascii="仿宋_GB2312"/>
                <w:szCs w:val="30"/>
                <w:lang w:val="en-US" w:eastAsia="zh-CN"/>
              </w:rPr>
              <w:t>10</w:t>
            </w:r>
          </w:p>
        </w:tc>
        <w:tc>
          <w:tcPr>
            <w:tcW w:w="433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Cs w:val="30"/>
              </w:rPr>
            </w:pPr>
            <w:r>
              <w:rPr>
                <w:rFonts w:hint="eastAsia" w:ascii="仿宋_GB2312"/>
                <w:szCs w:val="30"/>
              </w:rPr>
              <w:t>浙江邮电职业技术学院</w:t>
            </w:r>
          </w:p>
        </w:tc>
        <w:tc>
          <w:tcPr>
            <w:tcW w:w="19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Cs w:val="30"/>
              </w:rPr>
            </w:pPr>
            <w:r>
              <w:rPr>
                <w:rFonts w:hint="eastAsia" w:ascii="仿宋_GB2312"/>
                <w:szCs w:val="30"/>
                <w:lang w:val="en-US" w:eastAsia="zh-CN"/>
              </w:rPr>
              <w:t>/</w:t>
            </w:r>
          </w:p>
        </w:tc>
        <w:tc>
          <w:tcPr>
            <w:tcW w:w="2068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仿宋_GB2312"/>
                <w:szCs w:val="3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30"/>
                <w:lang w:val="en-US" w:eastAsia="zh-CN"/>
              </w:rPr>
            </w:pPr>
            <w:r>
              <w:rPr>
                <w:rFonts w:hint="eastAsia" w:ascii="仿宋_GB2312"/>
                <w:szCs w:val="30"/>
                <w:lang w:val="en-US" w:eastAsia="zh-CN"/>
              </w:rPr>
              <w:t>11</w:t>
            </w:r>
          </w:p>
        </w:tc>
        <w:tc>
          <w:tcPr>
            <w:tcW w:w="433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Cs w:val="30"/>
              </w:rPr>
            </w:pPr>
            <w:r>
              <w:rPr>
                <w:rFonts w:hint="eastAsia" w:ascii="仿宋_GB2312"/>
                <w:szCs w:val="30"/>
              </w:rPr>
              <w:t>浙江农业商贸职业学院</w:t>
            </w:r>
          </w:p>
        </w:tc>
        <w:tc>
          <w:tcPr>
            <w:tcW w:w="19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Cs w:val="30"/>
              </w:rPr>
            </w:pPr>
            <w:r>
              <w:rPr>
                <w:rFonts w:hint="eastAsia" w:ascii="仿宋_GB2312"/>
                <w:szCs w:val="30"/>
                <w:lang w:val="en-US" w:eastAsia="zh-CN"/>
              </w:rPr>
              <w:t>/</w:t>
            </w:r>
          </w:p>
        </w:tc>
        <w:tc>
          <w:tcPr>
            <w:tcW w:w="2068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仿宋_GB2312"/>
                <w:szCs w:val="3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  <w:vAlign w:val="center"/>
          </w:tcPr>
          <w:p>
            <w:pPr>
              <w:spacing w:line="560" w:lineRule="exact"/>
              <w:ind w:firstLine="316" w:firstLineChars="100"/>
              <w:jc w:val="center"/>
              <w:rPr>
                <w:rFonts w:hint="eastAsia" w:ascii="仿宋_GB2312"/>
                <w:szCs w:val="30"/>
              </w:rPr>
            </w:pPr>
          </w:p>
        </w:tc>
        <w:tc>
          <w:tcPr>
            <w:tcW w:w="4338" w:type="dxa"/>
            <w:vAlign w:val="center"/>
          </w:tcPr>
          <w:p>
            <w:pPr>
              <w:spacing w:line="560" w:lineRule="exact"/>
              <w:ind w:firstLine="316" w:firstLineChars="100"/>
              <w:jc w:val="center"/>
              <w:rPr>
                <w:rFonts w:hint="eastAsia" w:ascii="仿宋_GB2312"/>
                <w:szCs w:val="30"/>
              </w:rPr>
            </w:pPr>
            <w:r>
              <w:rPr>
                <w:rFonts w:hint="eastAsia" w:ascii="仿宋_GB2312"/>
                <w:szCs w:val="30"/>
              </w:rPr>
              <w:t>合计</w:t>
            </w:r>
          </w:p>
        </w:tc>
        <w:tc>
          <w:tcPr>
            <w:tcW w:w="19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Cs w:val="30"/>
              </w:rPr>
            </w:pPr>
            <w:r>
              <w:rPr>
                <w:rFonts w:hint="eastAsia" w:ascii="仿宋_GB2312"/>
                <w:szCs w:val="30"/>
                <w:lang w:val="en-US" w:eastAsia="zh-CN"/>
              </w:rPr>
              <w:t>10</w:t>
            </w:r>
          </w:p>
        </w:tc>
        <w:tc>
          <w:tcPr>
            <w:tcW w:w="2068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</w:tr>
    </w:tbl>
    <w:p>
      <w:pPr>
        <w:spacing w:line="560" w:lineRule="exact"/>
        <w:jc w:val="left"/>
        <w:rPr>
          <w:rFonts w:hint="eastAsia" w:ascii="仿宋_GB2312"/>
          <w:szCs w:val="30"/>
        </w:rPr>
      </w:pPr>
    </w:p>
    <w:p>
      <w:pPr>
        <w:spacing w:line="560" w:lineRule="exact"/>
        <w:jc w:val="left"/>
        <w:rPr>
          <w:rFonts w:hint="eastAsia" w:ascii="仿宋_GB2312"/>
          <w:szCs w:val="30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31" w:right="1531" w:bottom="1588" w:left="1531" w:header="851" w:footer="1134" w:gutter="0"/>
      <w:cols w:space="720" w:num="1"/>
      <w:docGrid w:type="linesAndChars" w:linePitch="582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953" w:h="471" w:hRule="exact" w:wrap="around" w:vAnchor="text" w:hAnchor="page" w:x="9374" w:y="1"/>
      <w:rPr>
        <w:rStyle w:val="7"/>
        <w:rFonts w:hint="eastAsia"/>
      </w:rPr>
    </w:pPr>
    <w:r>
      <w:rPr>
        <w:rStyle w:val="7"/>
        <w:rFonts w:hint="eastAsia" w:ascii="仿宋_GB2312"/>
        <w:sz w:val="28"/>
      </w:rPr>
      <w:t xml:space="preserve">─ </w:t>
    </w:r>
    <w:r>
      <w:rPr>
        <w:rFonts w:ascii="宋体"/>
        <w:sz w:val="28"/>
      </w:rPr>
      <w:fldChar w:fldCharType="begin"/>
    </w:r>
    <w:r>
      <w:rPr>
        <w:rStyle w:val="7"/>
        <w:rFonts w:ascii="宋体"/>
        <w:sz w:val="28"/>
      </w:rPr>
      <w:instrText xml:space="preserve">PAGE  </w:instrText>
    </w:r>
    <w:r>
      <w:rPr>
        <w:rFonts w:ascii="宋体"/>
        <w:sz w:val="28"/>
      </w:rPr>
      <w:fldChar w:fldCharType="separate"/>
    </w:r>
    <w:r>
      <w:rPr>
        <w:rStyle w:val="7"/>
        <w:rFonts w:ascii="宋体"/>
        <w:sz w:val="28"/>
      </w:rPr>
      <w:t>5</w:t>
    </w:r>
    <w:r>
      <w:rPr>
        <w:rFonts w:ascii="宋体"/>
        <w:sz w:val="28"/>
      </w:rPr>
      <w:fldChar w:fldCharType="end"/>
    </w:r>
    <w:r>
      <w:rPr>
        <w:rStyle w:val="7"/>
        <w:rFonts w:hint="eastAsia" w:ascii="宋体"/>
        <w:sz w:val="28"/>
      </w:rPr>
      <w:t xml:space="preserve"> </w:t>
    </w:r>
    <w:r>
      <w:rPr>
        <w:rStyle w:val="7"/>
        <w:rFonts w:hint="eastAsia" w:ascii="仿宋_GB2312"/>
        <w:sz w:val="28"/>
      </w:rPr>
      <w:t>─</w:t>
    </w:r>
  </w:p>
  <w:p>
    <w:pPr>
      <w:pStyle w:val="3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953" w:h="471" w:hRule="exact" w:wrap="around" w:vAnchor="text" w:hAnchor="page" w:x="1532" w:y="1"/>
      <w:rPr>
        <w:rStyle w:val="7"/>
        <w:rFonts w:hint="eastAsia"/>
      </w:rPr>
    </w:pPr>
    <w:r>
      <w:rPr>
        <w:rStyle w:val="7"/>
        <w:rFonts w:hint="eastAsia" w:ascii="仿宋_GB2312"/>
        <w:sz w:val="28"/>
      </w:rPr>
      <w:t xml:space="preserve">─ </w:t>
    </w:r>
    <w:r>
      <w:rPr>
        <w:rFonts w:ascii="宋体"/>
        <w:sz w:val="28"/>
      </w:rPr>
      <w:fldChar w:fldCharType="begin"/>
    </w:r>
    <w:r>
      <w:rPr>
        <w:rStyle w:val="7"/>
        <w:rFonts w:ascii="宋体"/>
        <w:sz w:val="28"/>
      </w:rPr>
      <w:instrText xml:space="preserve">PAGE  </w:instrText>
    </w:r>
    <w:r>
      <w:rPr>
        <w:rFonts w:ascii="宋体"/>
        <w:sz w:val="28"/>
      </w:rPr>
      <w:fldChar w:fldCharType="separate"/>
    </w:r>
    <w:r>
      <w:rPr>
        <w:rStyle w:val="7"/>
        <w:rFonts w:ascii="宋体"/>
        <w:sz w:val="28"/>
      </w:rPr>
      <w:t>4</w:t>
    </w:r>
    <w:r>
      <w:rPr>
        <w:rFonts w:ascii="宋体"/>
        <w:sz w:val="28"/>
      </w:rPr>
      <w:fldChar w:fldCharType="end"/>
    </w:r>
    <w:r>
      <w:rPr>
        <w:rStyle w:val="7"/>
        <w:rFonts w:hint="eastAsia" w:ascii="宋体"/>
        <w:sz w:val="28"/>
      </w:rPr>
      <w:t xml:space="preserve"> </w:t>
    </w:r>
    <w:r>
      <w:rPr>
        <w:rStyle w:val="7"/>
        <w:rFonts w:hint="eastAsia" w:ascii="仿宋_GB2312"/>
        <w:sz w:val="28"/>
      </w:rPr>
      <w:t>─</w:t>
    </w:r>
  </w:p>
  <w:p>
    <w:pPr>
      <w:pStyle w:val="3"/>
      <w:framePr w:w="953" w:h="471" w:hRule="exact" w:wrap="around" w:vAnchor="text" w:hAnchor="page" w:x="1532" w:y="1"/>
      <w:rPr>
        <w:rStyle w:val="7"/>
        <w:rFonts w:hint="eastAsia"/>
      </w:rPr>
    </w:pPr>
    <w:r>
      <w:rPr>
        <w:rStyle w:val="7"/>
        <w:rFonts w:hint="eastAsia" w:ascii="仿宋_GB2312"/>
        <w:sz w:val="28"/>
      </w:rPr>
      <w:t xml:space="preserve">─ </w:t>
    </w:r>
    <w:r>
      <w:rPr>
        <w:rFonts w:ascii="宋体"/>
        <w:sz w:val="28"/>
      </w:rPr>
      <w:fldChar w:fldCharType="begin"/>
    </w:r>
    <w:r>
      <w:rPr>
        <w:rStyle w:val="7"/>
        <w:rFonts w:ascii="宋体"/>
        <w:sz w:val="28"/>
      </w:rPr>
      <w:instrText xml:space="preserve">PAGE  </w:instrText>
    </w:r>
    <w:r>
      <w:rPr>
        <w:rFonts w:ascii="宋体"/>
        <w:sz w:val="28"/>
      </w:rPr>
      <w:fldChar w:fldCharType="separate"/>
    </w:r>
    <w:r>
      <w:rPr>
        <w:rStyle w:val="7"/>
        <w:rFonts w:ascii="宋体"/>
        <w:sz w:val="28"/>
      </w:rPr>
      <w:t>4</w:t>
    </w:r>
    <w:r>
      <w:rPr>
        <w:rFonts w:ascii="宋体"/>
        <w:sz w:val="28"/>
      </w:rPr>
      <w:fldChar w:fldCharType="end"/>
    </w:r>
    <w:r>
      <w:rPr>
        <w:rStyle w:val="7"/>
        <w:rFonts w:hint="eastAsia" w:ascii="宋体"/>
        <w:sz w:val="28"/>
      </w:rPr>
      <w:t xml:space="preserve"> </w:t>
    </w:r>
    <w:r>
      <w:rPr>
        <w:rStyle w:val="7"/>
        <w:rFonts w:hint="eastAsia" w:ascii="仿宋_GB2312"/>
        <w:sz w:val="28"/>
      </w:rPr>
      <w:t>─</w:t>
    </w:r>
  </w:p>
  <w:p>
    <w:pPr>
      <w:pStyle w:val="3"/>
      <w:ind w:right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504787"/>
    <w:rsid w:val="0C50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link w:val="6"/>
    <w:semiHidden/>
    <w:uiPriority w:val="0"/>
    <w:rPr>
      <w:rFonts w:eastAsia="宋体"/>
      <w:sz w:val="21"/>
    </w:rPr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rPr>
      <w:rFonts w:ascii="仿宋_GB2312" w:eastAsia="仿宋_GB2312"/>
      <w:sz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默认段落字体 Para Char Char Char Char Char Char Char Char Char1 Char Char Char Char"/>
    <w:basedOn w:val="1"/>
    <w:link w:val="5"/>
    <w:qFormat/>
    <w:uiPriority w:val="0"/>
    <w:rPr>
      <w:rFonts w:eastAsia="宋体"/>
      <w:sz w:val="21"/>
    </w:rPr>
  </w:style>
  <w:style w:type="character" w:styleId="7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2019-07-03T03:43:00Z</dcterms:created>
  <dc:creator>王子涵</dc:creator>
  <cp:lastModifiedBy>王子涵</cp:lastModifiedBy>
  <dcterms:modified xsi:type="dcterms:W3CDTF">2019-07-03T03:43:41Z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