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1600" w:lineRule="exact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pacing w:val="91"/>
          <w:sz w:val="78"/>
          <w:szCs w:val="78"/>
        </w:rPr>
        <w:t>中共绍兴市委宣传部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绍市宣函</w:t>
      </w:r>
      <w:r>
        <w:rPr>
          <w:rFonts w:hint="eastAsia" w:ascii="楷体" w:hAnsi="楷体" w:eastAsia="楷体" w:cs="楷体"/>
          <w:sz w:val="32"/>
          <w:szCs w:val="32"/>
        </w:rPr>
        <w:t>〔201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楷体"/>
          <w:sz w:val="32"/>
          <w:szCs w:val="32"/>
        </w:rPr>
        <w:t>号</w:t>
      </w:r>
    </w:p>
    <w:p>
      <w:pPr>
        <w:widowControl/>
        <w:jc w:val="both"/>
        <w:rPr>
          <w:rFonts w:asciiTheme="minorEastAsia" w:hAnsiTheme="minorEastAsia"/>
          <w:b/>
          <w:bCs/>
          <w:sz w:val="36"/>
          <w:szCs w:val="36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/>
          <w:b/>
          <w:bCs/>
          <w:sz w:val="40"/>
          <w:szCs w:val="36"/>
          <w:lang w:eastAsia="zh-CN"/>
        </w:rPr>
        <w:t>关于转发《</w:t>
      </w:r>
      <w:r>
        <w:rPr>
          <w:rFonts w:hint="eastAsia" w:ascii="华文中宋" w:hAnsi="华文中宋" w:eastAsia="华文中宋"/>
          <w:b/>
          <w:bCs/>
          <w:sz w:val="40"/>
          <w:szCs w:val="36"/>
        </w:rPr>
        <w:t>关于组织开展“浙江精神与新时代新使命”理论研讨会征文活动的通知</w:t>
      </w:r>
      <w:r>
        <w:rPr>
          <w:rFonts w:hint="eastAsia" w:ascii="华文中宋" w:hAnsi="华文中宋" w:eastAsia="华文中宋"/>
          <w:b/>
          <w:bCs/>
          <w:sz w:val="40"/>
          <w:szCs w:val="36"/>
          <w:lang w:eastAsia="zh-CN"/>
        </w:rPr>
        <w:t>》的通知</w:t>
      </w:r>
    </w:p>
    <w:p>
      <w:pPr>
        <w:rPr>
          <w:rFonts w:ascii="华文仿宋" w:hAnsi="华文仿宋" w:eastAsia="华文仿宋" w:cs="宋体"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区、县（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委宣传部，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市级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有关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部门（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现将省委宣传部、省社科联《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关于组织开展“浙江精神与新时代新使命”理论研讨会征文活动的通知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》转发给你们，请你们根据通知要求组织撰写论文：各区、县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委宣传部选送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1-2篇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，市级部门（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）共选送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5-8篇，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4月29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日前按照规定格式将论文电子档发送至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instrText xml:space="preserve"> HYPERLINK "mailto:3.征集时间。自通知下发之日起至2019年５月２日止，逾期恕不受理。作者请将应征论文发送至浙江省社科联规划办邮箱（zjssklghb@vip.163.com），邮件主题须注明" </w:instrTex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社科联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科研处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，并请注明“浙江精神征文+标题+作者姓名+手机号”。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张恬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，联系电话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85125385,18268760626，电子邮箱：sxskkyc@126.com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。</w:t>
      </w:r>
    </w:p>
    <w:p>
      <w:pPr>
        <w:jc w:val="both"/>
        <w:rPr>
          <w:rFonts w:ascii="仿宋_GB2312" w:eastAsia="仿宋_GB2312" w:hAnsiTheme="minorEastAsia"/>
          <w:b w:val="0"/>
          <w:bCs/>
          <w:sz w:val="28"/>
          <w:szCs w:val="28"/>
        </w:rPr>
      </w:pPr>
    </w:p>
    <w:p>
      <w:pPr>
        <w:ind w:firstLine="2786" w:firstLineChars="995"/>
        <w:jc w:val="center"/>
        <w:rPr>
          <w:rFonts w:ascii="仿宋_GB2312" w:eastAsia="仿宋_GB2312" w:hAnsiTheme="minorEastAsia"/>
          <w:b w:val="0"/>
          <w:bCs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 xml:space="preserve">                        中共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绍兴市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委宣传部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绍兴市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社会科学界联合会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　　　　　　　　　　  　2019年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2608" w:firstLineChars="815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thinThickSmallGap" w:color="FF0000" w:sz="1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460" w:lineRule="exact"/>
        <w:textAlignment w:val="auto"/>
        <w:rPr>
          <w:rFonts w:hint="eastAsia" w:eastAsiaTheme="minorEastAsia"/>
          <w:color w:val="FF0000"/>
          <w:spacing w:val="74"/>
          <w:sz w:val="44"/>
          <w:szCs w:val="44"/>
        </w:rPr>
      </w:pPr>
      <w:r>
        <w:rPr>
          <w:rFonts w:hint="eastAsia" w:ascii="宋体" w:hAnsi="宋体" w:eastAsiaTheme="minorEastAsia"/>
          <w:b/>
          <w:bCs/>
          <w:color w:val="FF0000"/>
          <w:spacing w:val="91"/>
          <w:sz w:val="78"/>
          <w:szCs w:val="78"/>
        </w:rPr>
        <w:t>中共</w:t>
      </w:r>
      <w:r>
        <w:rPr>
          <w:rFonts w:hint="eastAsia" w:ascii="宋体" w:hAnsi="宋体" w:eastAsiaTheme="minorEastAsia"/>
          <w:b/>
          <w:bCs/>
          <w:color w:val="FF0000"/>
          <w:spacing w:val="91"/>
          <w:sz w:val="78"/>
          <w:szCs w:val="78"/>
          <w:lang w:eastAsia="zh-CN"/>
        </w:rPr>
        <w:t>浙</w:t>
      </w:r>
      <w:bookmarkStart w:id="0" w:name="_GoBack"/>
      <w:bookmarkEnd w:id="0"/>
      <w:r>
        <w:rPr>
          <w:rFonts w:hint="eastAsia" w:ascii="宋体" w:hAnsi="宋体" w:eastAsiaTheme="minorEastAsia"/>
          <w:b/>
          <w:bCs/>
          <w:color w:val="FF0000"/>
          <w:spacing w:val="91"/>
          <w:sz w:val="78"/>
          <w:szCs w:val="78"/>
          <w:lang w:eastAsia="zh-CN"/>
        </w:rPr>
        <w:t>江省</w:t>
      </w:r>
      <w:r>
        <w:rPr>
          <w:rFonts w:hint="eastAsia" w:ascii="宋体" w:hAnsi="宋体" w:eastAsiaTheme="minorEastAsia"/>
          <w:b/>
          <w:bCs/>
          <w:color w:val="FF0000"/>
          <w:spacing w:val="91"/>
          <w:sz w:val="78"/>
          <w:szCs w:val="78"/>
        </w:rPr>
        <w:t>委宣传部</w:t>
      </w:r>
    </w:p>
    <w:p>
      <w:pPr>
        <w:widowControl/>
        <w:spacing w:line="560" w:lineRule="exact"/>
        <w:ind w:firstLine="2608" w:firstLineChars="815"/>
        <w:rPr>
          <w:rFonts w:eastAsia="方正仿宋简体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bCs/>
          <w:sz w:val="40"/>
          <w:szCs w:val="36"/>
        </w:rPr>
      </w:pPr>
      <w:r>
        <w:rPr>
          <w:rFonts w:hint="eastAsia" w:ascii="华文中宋" w:hAnsi="华文中宋" w:eastAsia="华文中宋"/>
          <w:b/>
          <w:bCs/>
          <w:sz w:val="40"/>
          <w:szCs w:val="36"/>
        </w:rPr>
        <w:t>关于组织开展“浙江精神与新时代新使命”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/>
          <w:b/>
          <w:bCs/>
          <w:sz w:val="40"/>
          <w:szCs w:val="36"/>
        </w:rPr>
        <w:t>理论研讨会征文活动的通知</w:t>
      </w:r>
    </w:p>
    <w:p>
      <w:pPr>
        <w:rPr>
          <w:rFonts w:ascii="华文仿宋" w:hAnsi="华文仿宋" w:eastAsia="华文仿宋" w:cs="宋体"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各市委宣传部，省直机关工委、省教育厅、省国资委，省中国特色社会主义理论体系研究中心，各有关单位：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为深入学习贯彻习近平总书记对浙江工作提出的“秉持浙江精神，干在实处、走在前列、勇立潮头”等要求，深刻把握“求真务实、诚信和谐、开放图强”浙江精神的丰富内涵、时代价值和实践成果，充分激发广大干部群众新时代昂扬的精神力量，奋力推进“八八战略”再深化、改革开放再出发，以优异成绩迎接新中国成立70周年，省委宣传部、省社科联拟于5月下旬召开“浙江精神与新时代新使命”理论研讨会。为此，决定开展以浙江精神研究为主题的征文活动，现将有关事项通知如下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一、选题方向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1.浙江精神与中国精神；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2.浙江精神与伟大民族精神；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3.浙江精神与伟大改革开放精神；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4.浙江精神与红船精神；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5.浙江优秀历史传统与浙江精神；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6.浙江历史文化名人与浙江精神；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7.浙学与浙江精神；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8.浙商与浙江精神；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9.浙江精神新时代内涵；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10.浙江精神与浙江发展。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以上所列论文选题为参考范围，作者可在此范围内自定具体题目。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二、基本要求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以习近平新时代中国特色社会主义思想为指导，主题鲜明，观点正确，着力统一思想、凝聚共识，激励人们为加快“两个高水平”建设、谱写新时代中国特色社会主义浙江篇章而努力奋斗。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2.坚持理论联系实际，注重从历史与现实、理论与实践相结合上深入研究浙江精神，立意新颖，史论结合，有较高的理论和实践价值，有较强的感染力和说服力。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3.论文应为未公开发表，不征集调研报告。逻辑严谨，语言流畅，文风朴实，符合学术规范，论文字数原则上不超过6000字（格式要求见附件）。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三、组织推荐和评选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各地各单位要广泛组织专家学者和党员干部撰写论文，各市委宣传部和省中国特色社会主义理论体系研究中心分别推荐5篇以上论文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2.主办单位将组织专家对推荐论文进行评审，从中遴选入选论文，邀请入选论文作者参会。部分优秀论文列为浙江省社科规划理论宣传专项课题，公开发表后予以结题。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3.请各地各单位于5月6日前，按照规定格式，将论文电子档发送至</w:t>
      </w:r>
      <w:r>
        <w:fldChar w:fldCharType="begin"/>
      </w:r>
      <w:r>
        <w:instrText xml:space="preserve"> HYPERLINK "mailto:3.征集时间。自通知下发之日起至2019年５月２日止，逾期恕不受理。作者请将应征论文发送至浙江省社科联规划办邮箱（zjssklghb@vip.163.com），邮件主题须注明" </w:instrText>
      </w:r>
      <w:r>
        <w:fldChar w:fldCharType="separate"/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省社科联规划办邮箱zjssklghb@vip.163.com，并请注明“浙江精神征文+标题+作者姓名+手机号”。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联系人：叶德清，联系电话：0571-87053195,13588443338。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560" w:lineRule="exact"/>
        <w:ind w:left="1705" w:leftChars="200" w:hanging="1285" w:hangingChars="4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附件：1.“浙江精神与新时代新使命”理论研讨会推荐论文登记表（样表）</w:t>
      </w:r>
    </w:p>
    <w:p>
      <w:pPr>
        <w:widowControl/>
        <w:spacing w:line="560" w:lineRule="exact"/>
        <w:ind w:left="1751" w:leftChars="609" w:hanging="472" w:hangingChars="147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2.“浙江精神与新时代新使命”理论研讨会推荐论文格式要求</w:t>
      </w:r>
    </w:p>
    <w:p>
      <w:pPr>
        <w:ind w:firstLine="2786" w:firstLineChars="995"/>
        <w:jc w:val="center"/>
        <w:rPr>
          <w:rFonts w:ascii="仿宋_GB2312" w:eastAsia="仿宋_GB2312" w:hAnsiTheme="minorEastAsia"/>
          <w:sz w:val="28"/>
          <w:szCs w:val="28"/>
        </w:rPr>
      </w:pPr>
    </w:p>
    <w:p>
      <w:pPr>
        <w:ind w:firstLine="2786" w:firstLineChars="995"/>
        <w:jc w:val="center"/>
        <w:rPr>
          <w:rFonts w:ascii="仿宋_GB2312" w:eastAsia="仿宋_GB2312" w:hAnsiTheme="minorEastAsia"/>
          <w:sz w:val="28"/>
          <w:szCs w:val="28"/>
        </w:rPr>
      </w:pPr>
    </w:p>
    <w:p>
      <w:pPr>
        <w:ind w:firstLine="2786" w:firstLineChars="995"/>
        <w:jc w:val="center"/>
        <w:rPr>
          <w:rFonts w:ascii="仿宋_GB2312" w:eastAsia="仿宋_GB2312" w:hAnsiTheme="minorEastAsia"/>
          <w:sz w:val="28"/>
          <w:szCs w:val="28"/>
        </w:rPr>
      </w:pPr>
    </w:p>
    <w:p>
      <w:pPr>
        <w:ind w:firstLine="2786" w:firstLineChars="995"/>
        <w:jc w:val="center"/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spacing w:line="56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                    中共浙江省委宣传部</w:t>
      </w:r>
    </w:p>
    <w:p>
      <w:pPr>
        <w:widowControl/>
        <w:spacing w:line="56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                     浙江省社会科学界联合会</w:t>
      </w: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　　　　　　　　　　  　2019年3月2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“浙江精神与新时代新使命”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理论研讨会推荐论文登记表</w:t>
      </w:r>
    </w:p>
    <w:p>
      <w:pPr>
        <w:widowControl/>
        <w:spacing w:line="560" w:lineRule="exact"/>
        <w:jc w:val="center"/>
        <w:rPr>
          <w:rFonts w:ascii="华文楷体" w:hAnsi="华文楷体" w:eastAsia="华文楷体" w:cs="宋体"/>
          <w:b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color w:val="000000"/>
          <w:kern w:val="0"/>
          <w:sz w:val="32"/>
          <w:szCs w:val="32"/>
        </w:rPr>
        <w:t>（样表）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报送单位：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68"/>
        <w:gridCol w:w="974"/>
        <w:gridCol w:w="274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974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746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单位、职务、职称</w:t>
            </w:r>
          </w:p>
        </w:tc>
        <w:tc>
          <w:tcPr>
            <w:tcW w:w="1627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“浙江精神与新时代新使命”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理论研讨会推荐论文格式要求</w:t>
      </w: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1.推荐论文要按照统一的格式报送。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2.推荐论文引文和史料要注明出处，引文统一采用尾注。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3.报送前，推荐单位要负责对论文进行认真校核，避免错字、别字、漏字和标点不当，尤其要仔细核对全部引文，务求准确无误。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4.字号：大标题采用二号华文中宋加黑，副标题用三号楷体，二级标题用三号黑体，正文用三号仿宋。内容提要用四号楷体。注释用五号仿宋。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spacing w:line="56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5832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30"/>
    <w:rsid w:val="0000322E"/>
    <w:rsid w:val="00026984"/>
    <w:rsid w:val="00031A59"/>
    <w:rsid w:val="00032EDC"/>
    <w:rsid w:val="00053BF3"/>
    <w:rsid w:val="000541A7"/>
    <w:rsid w:val="00093E51"/>
    <w:rsid w:val="000B3FCA"/>
    <w:rsid w:val="000C5BDE"/>
    <w:rsid w:val="000F1818"/>
    <w:rsid w:val="000F5957"/>
    <w:rsid w:val="00112D14"/>
    <w:rsid w:val="00126FF9"/>
    <w:rsid w:val="0013036E"/>
    <w:rsid w:val="00174753"/>
    <w:rsid w:val="001A06EE"/>
    <w:rsid w:val="001A7A57"/>
    <w:rsid w:val="001E1E30"/>
    <w:rsid w:val="001E4CC4"/>
    <w:rsid w:val="001F225A"/>
    <w:rsid w:val="00204922"/>
    <w:rsid w:val="0021198A"/>
    <w:rsid w:val="00213759"/>
    <w:rsid w:val="0021513B"/>
    <w:rsid w:val="00217FB6"/>
    <w:rsid w:val="002307DD"/>
    <w:rsid w:val="002505A0"/>
    <w:rsid w:val="00266B85"/>
    <w:rsid w:val="002840B3"/>
    <w:rsid w:val="002916EC"/>
    <w:rsid w:val="002D23C4"/>
    <w:rsid w:val="002D49F3"/>
    <w:rsid w:val="002E0760"/>
    <w:rsid w:val="002F341B"/>
    <w:rsid w:val="002F4479"/>
    <w:rsid w:val="002F4B32"/>
    <w:rsid w:val="002F7D8C"/>
    <w:rsid w:val="00385174"/>
    <w:rsid w:val="003921C1"/>
    <w:rsid w:val="003B10F7"/>
    <w:rsid w:val="003D09C1"/>
    <w:rsid w:val="003D6505"/>
    <w:rsid w:val="003F2B7B"/>
    <w:rsid w:val="0045124A"/>
    <w:rsid w:val="004516A8"/>
    <w:rsid w:val="00453FE5"/>
    <w:rsid w:val="00466203"/>
    <w:rsid w:val="00470D5A"/>
    <w:rsid w:val="00474F49"/>
    <w:rsid w:val="00477920"/>
    <w:rsid w:val="0048039B"/>
    <w:rsid w:val="00491DC9"/>
    <w:rsid w:val="004B2C41"/>
    <w:rsid w:val="004C0EDB"/>
    <w:rsid w:val="004D37FD"/>
    <w:rsid w:val="004E03D5"/>
    <w:rsid w:val="004E0AD1"/>
    <w:rsid w:val="004F0CD7"/>
    <w:rsid w:val="00510756"/>
    <w:rsid w:val="005226D4"/>
    <w:rsid w:val="00532762"/>
    <w:rsid w:val="00587937"/>
    <w:rsid w:val="005B07AB"/>
    <w:rsid w:val="005C1B0E"/>
    <w:rsid w:val="005D25BF"/>
    <w:rsid w:val="005E7D07"/>
    <w:rsid w:val="006328A4"/>
    <w:rsid w:val="00651E05"/>
    <w:rsid w:val="00652872"/>
    <w:rsid w:val="00672592"/>
    <w:rsid w:val="0068781C"/>
    <w:rsid w:val="006F709C"/>
    <w:rsid w:val="007243F8"/>
    <w:rsid w:val="00746E21"/>
    <w:rsid w:val="00775E7F"/>
    <w:rsid w:val="0078401D"/>
    <w:rsid w:val="00794030"/>
    <w:rsid w:val="00796750"/>
    <w:rsid w:val="007B3CBE"/>
    <w:rsid w:val="007D1302"/>
    <w:rsid w:val="008019F8"/>
    <w:rsid w:val="0083066B"/>
    <w:rsid w:val="00851021"/>
    <w:rsid w:val="00905F84"/>
    <w:rsid w:val="00907383"/>
    <w:rsid w:val="00934347"/>
    <w:rsid w:val="00934623"/>
    <w:rsid w:val="00971D69"/>
    <w:rsid w:val="009B72A9"/>
    <w:rsid w:val="009F03E7"/>
    <w:rsid w:val="00A22DDD"/>
    <w:rsid w:val="00A4523E"/>
    <w:rsid w:val="00A54A15"/>
    <w:rsid w:val="00AB6598"/>
    <w:rsid w:val="00AE436D"/>
    <w:rsid w:val="00B2052F"/>
    <w:rsid w:val="00B224E9"/>
    <w:rsid w:val="00B3095B"/>
    <w:rsid w:val="00B435B9"/>
    <w:rsid w:val="00B71D98"/>
    <w:rsid w:val="00BB323B"/>
    <w:rsid w:val="00BB793B"/>
    <w:rsid w:val="00BC6A2A"/>
    <w:rsid w:val="00BE3B4A"/>
    <w:rsid w:val="00CA4912"/>
    <w:rsid w:val="00CB3364"/>
    <w:rsid w:val="00CC12F8"/>
    <w:rsid w:val="00CC6E4C"/>
    <w:rsid w:val="00CF150C"/>
    <w:rsid w:val="00D0686C"/>
    <w:rsid w:val="00D101E7"/>
    <w:rsid w:val="00D26725"/>
    <w:rsid w:val="00D34F05"/>
    <w:rsid w:val="00D36604"/>
    <w:rsid w:val="00D445A7"/>
    <w:rsid w:val="00D550DA"/>
    <w:rsid w:val="00D64F09"/>
    <w:rsid w:val="00D76FED"/>
    <w:rsid w:val="00D77DB6"/>
    <w:rsid w:val="00D915A9"/>
    <w:rsid w:val="00DC67B7"/>
    <w:rsid w:val="00DD63E0"/>
    <w:rsid w:val="00DE37BD"/>
    <w:rsid w:val="00DE650C"/>
    <w:rsid w:val="00DF25C3"/>
    <w:rsid w:val="00E204DF"/>
    <w:rsid w:val="00E21399"/>
    <w:rsid w:val="00E34C52"/>
    <w:rsid w:val="00E66F98"/>
    <w:rsid w:val="00E7088A"/>
    <w:rsid w:val="00E914DA"/>
    <w:rsid w:val="00EB0F94"/>
    <w:rsid w:val="00EC703E"/>
    <w:rsid w:val="00ED40BB"/>
    <w:rsid w:val="00EF53CE"/>
    <w:rsid w:val="00EF577F"/>
    <w:rsid w:val="00F05F4B"/>
    <w:rsid w:val="00F25592"/>
    <w:rsid w:val="00F502A3"/>
    <w:rsid w:val="00F828C3"/>
    <w:rsid w:val="00FB6EBD"/>
    <w:rsid w:val="09F36B9A"/>
    <w:rsid w:val="0ADD1CB5"/>
    <w:rsid w:val="0BC02A2D"/>
    <w:rsid w:val="18BB64CC"/>
    <w:rsid w:val="1C724CDC"/>
    <w:rsid w:val="1E092AAD"/>
    <w:rsid w:val="21D23C22"/>
    <w:rsid w:val="273706BC"/>
    <w:rsid w:val="27410D4C"/>
    <w:rsid w:val="30F360A0"/>
    <w:rsid w:val="3669094D"/>
    <w:rsid w:val="386F35D7"/>
    <w:rsid w:val="3B553665"/>
    <w:rsid w:val="3C11374D"/>
    <w:rsid w:val="472D262C"/>
    <w:rsid w:val="4A24150B"/>
    <w:rsid w:val="50E22AAB"/>
    <w:rsid w:val="51F07DC8"/>
    <w:rsid w:val="5AF36FD9"/>
    <w:rsid w:val="64CC16A4"/>
    <w:rsid w:val="666801C6"/>
    <w:rsid w:val="699039EA"/>
    <w:rsid w:val="6A921C6C"/>
    <w:rsid w:val="6BF55D07"/>
    <w:rsid w:val="6D9A238B"/>
    <w:rsid w:val="6EA31AC5"/>
    <w:rsid w:val="71D832AC"/>
    <w:rsid w:val="7B1E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5F89-A57F-42D0-BF24-6931BAC58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241</Words>
  <Characters>1375</Characters>
  <Lines>11</Lines>
  <Paragraphs>3</Paragraphs>
  <TotalTime>1</TotalTime>
  <ScaleCrop>false</ScaleCrop>
  <LinksUpToDate>false</LinksUpToDate>
  <CharactersWithSpaces>1613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2019-03-21T02:59:00Z</dcterms:created>
  <dc:creator>99</dc:creator>
  <cp:lastModifiedBy>Administrator</cp:lastModifiedBy>
  <cp:lastPrinted>2019-04-03T01:43:00Z</cp:lastPrinted>
  <dcterms:modified xsi:type="dcterms:W3CDTF">2019-04-04T02:24:13Z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